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E" w:rsidRPr="00721982" w:rsidRDefault="00721982">
      <w:pPr>
        <w:ind w:left="144" w:right="144"/>
        <w:rPr>
          <w:b/>
          <w:sz w:val="56"/>
          <w:szCs w:val="56"/>
        </w:rPr>
      </w:pPr>
      <w:r>
        <w:t xml:space="preserve">                                                               </w:t>
      </w:r>
      <w:r w:rsidRPr="00721982">
        <w:rPr>
          <w:b/>
          <w:sz w:val="56"/>
          <w:szCs w:val="56"/>
        </w:rPr>
        <w:t>NOTICE</w:t>
      </w:r>
    </w:p>
    <w:p w:rsidR="00721982" w:rsidRDefault="00721982"/>
    <w:p w:rsidR="00721982" w:rsidRDefault="00721982"/>
    <w:p w:rsidR="001825AE" w:rsidRDefault="00721982">
      <w:r>
        <w:t xml:space="preserve">                                      CALCASIEU CAMERON NAVIGATION DISTRICT</w:t>
      </w:r>
    </w:p>
    <w:p w:rsidR="00721982" w:rsidRDefault="00721982">
      <w:r>
        <w:t xml:space="preserve">                                                     INAGURAL BOARD MEETING</w:t>
      </w:r>
    </w:p>
    <w:p w:rsidR="00721982" w:rsidRDefault="00721982">
      <w:r>
        <w:t xml:space="preserve">                                         </w:t>
      </w:r>
    </w:p>
    <w:p w:rsidR="00721982" w:rsidRDefault="00721982">
      <w:r>
        <w:t xml:space="preserve">                                                     MONDAY, NOVEMBER 5, 2018</w:t>
      </w:r>
    </w:p>
    <w:p w:rsidR="00721982" w:rsidRDefault="00721982">
      <w:r>
        <w:t xml:space="preserve">                                                                    10:00 AM CDT</w:t>
      </w:r>
    </w:p>
    <w:p w:rsidR="00721982" w:rsidRDefault="00721982">
      <w:r>
        <w:t xml:space="preserve">                                        CAMERON PARISH POLICE JURY CHAMBERS</w:t>
      </w:r>
    </w:p>
    <w:p w:rsidR="00721982" w:rsidRDefault="00721982">
      <w:r>
        <w:t xml:space="preserve">                                                            148 SMITH CIRCLE</w:t>
      </w:r>
    </w:p>
    <w:p w:rsidR="00721982" w:rsidRDefault="00721982">
      <w:r>
        <w:t xml:space="preserve">                                                           CAMERON, LA 70631</w:t>
      </w:r>
    </w:p>
    <w:p w:rsidR="001D52E6" w:rsidRDefault="001D52E6"/>
    <w:p w:rsidR="001D52E6" w:rsidRDefault="001D52E6">
      <w:r>
        <w:t>AGENDA</w:t>
      </w:r>
    </w:p>
    <w:p w:rsidR="001D52E6" w:rsidRDefault="001D52E6"/>
    <w:p w:rsidR="001D52E6" w:rsidRDefault="001D52E6">
      <w:r>
        <w:t>1.  CALL TO ORDER</w:t>
      </w:r>
    </w:p>
    <w:p w:rsidR="001D52E6" w:rsidRDefault="001D52E6"/>
    <w:p w:rsidR="001D52E6" w:rsidRDefault="001D52E6">
      <w:r>
        <w:t>2.  INVOCATION</w:t>
      </w:r>
    </w:p>
    <w:p w:rsidR="001D52E6" w:rsidRDefault="001D52E6"/>
    <w:p w:rsidR="001D52E6" w:rsidRDefault="001D52E6">
      <w:r>
        <w:t>3.  PLEDGE OF ALLEGIANCE</w:t>
      </w:r>
    </w:p>
    <w:p w:rsidR="001D52E6" w:rsidRDefault="001D52E6"/>
    <w:p w:rsidR="001D52E6" w:rsidRDefault="001D52E6">
      <w:r>
        <w:t>4.  ROLL CALL</w:t>
      </w:r>
    </w:p>
    <w:p w:rsidR="001D52E6" w:rsidRDefault="001D52E6"/>
    <w:p w:rsidR="001D52E6" w:rsidRDefault="001D52E6">
      <w:r>
        <w:t>5.  ELECTION OF OFFICERS</w:t>
      </w:r>
    </w:p>
    <w:p w:rsidR="001D52E6" w:rsidRDefault="001D52E6"/>
    <w:p w:rsidR="001D52E6" w:rsidRDefault="001D52E6">
      <w:r>
        <w:t>6.  GENERAL OVERVIEW OF ACT 239 OF THE 2018 REGULAR LEGISLATIVE SESSION</w:t>
      </w:r>
    </w:p>
    <w:p w:rsidR="001D52E6" w:rsidRDefault="001D52E6"/>
    <w:p w:rsidR="001D52E6" w:rsidRDefault="001D52E6">
      <w:r>
        <w:t xml:space="preserve">7.  PRESENTATION BY THE LOUISIANA LEGISLATIVE AUDITOR ADDRESSING BOARD </w:t>
      </w:r>
    </w:p>
    <w:p w:rsidR="001D52E6" w:rsidRDefault="001D52E6">
      <w:r>
        <w:t xml:space="preserve">     REQUIREMENTS </w:t>
      </w:r>
    </w:p>
    <w:p w:rsidR="001D52E6" w:rsidRDefault="001D52E6"/>
    <w:p w:rsidR="001D52E6" w:rsidRDefault="001D52E6">
      <w:r>
        <w:t>8.  DISCUSSION OF C</w:t>
      </w:r>
      <w:r w:rsidR="00E6681E">
        <w:t>OOPERA</w:t>
      </w:r>
      <w:r>
        <w:t xml:space="preserve">TIVE ENDEAVOR AGREEMENT (CEA) BETWEEN THE  </w:t>
      </w:r>
    </w:p>
    <w:p w:rsidR="001D52E6" w:rsidRDefault="001D52E6">
      <w:r>
        <w:t xml:space="preserve">     CALCASIEU CAMERON NAVIGATION DISTRICT AND THE LAKE CHARLES HARBOR </w:t>
      </w:r>
    </w:p>
    <w:p w:rsidR="001D52E6" w:rsidRDefault="001D52E6">
      <w:r>
        <w:t xml:space="preserve">     AND TERMINAL DISTRICT</w:t>
      </w:r>
    </w:p>
    <w:p w:rsidR="001D52E6" w:rsidRDefault="001D52E6"/>
    <w:p w:rsidR="001D52E6" w:rsidRDefault="001D52E6">
      <w:r>
        <w:t>9.  PUBLIC COMMENT</w:t>
      </w:r>
    </w:p>
    <w:p w:rsidR="001D52E6" w:rsidRDefault="001D52E6"/>
    <w:p w:rsidR="001D52E6" w:rsidRDefault="001D52E6"/>
    <w:p w:rsidR="001D52E6" w:rsidRDefault="001D52E6"/>
    <w:p w:rsidR="00721982" w:rsidRDefault="00721982"/>
    <w:p w:rsidR="00721982" w:rsidRDefault="00721982"/>
    <w:p w:rsidR="001825AE" w:rsidRDefault="001825AE">
      <w:pPr>
        <w:pStyle w:val="Date"/>
      </w:pPr>
    </w:p>
    <w:p w:rsidR="001825AE" w:rsidRDefault="001825AE">
      <w:pPr>
        <w:pStyle w:val="ReferenceInitials"/>
      </w:pPr>
      <w:r>
        <w:t xml:space="preserve">                                </w:t>
      </w:r>
    </w:p>
    <w:p w:rsidR="001825AE" w:rsidRDefault="001825AE">
      <w:pPr>
        <w:pStyle w:val="Closing"/>
      </w:pPr>
    </w:p>
    <w:p w:rsidR="001825AE" w:rsidRDefault="001825AE"/>
    <w:p w:rsidR="001825AE" w:rsidRDefault="001825AE"/>
    <w:p w:rsidR="001825AE" w:rsidRDefault="001825AE"/>
    <w:p w:rsidR="001825AE" w:rsidRDefault="001825AE">
      <w:pPr>
        <w:ind w:left="144" w:right="144"/>
      </w:pPr>
    </w:p>
    <w:sectPr w:rsidR="001825AE">
      <w:pgSz w:w="12240" w:h="15840"/>
      <w:pgMar w:top="216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Type w:val="letter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982"/>
    <w:rsid w:val="001825AE"/>
    <w:rsid w:val="001D52E6"/>
    <w:rsid w:val="00721982"/>
    <w:rsid w:val="0081175E"/>
    <w:rsid w:val="00B303F4"/>
    <w:rsid w:val="00E6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</w:style>
  <w:style w:type="paragraph" w:styleId="Closing">
    <w:name w:val="Closing"/>
    <w:basedOn w:val="Normal"/>
    <w:semiHidden/>
  </w:style>
  <w:style w:type="paragraph" w:styleId="Signature">
    <w:name w:val="Signature"/>
    <w:basedOn w:val="Normal"/>
    <w:semiHidden/>
  </w:style>
  <w:style w:type="paragraph" w:styleId="BodyText">
    <w:name w:val="Body Text"/>
    <w:basedOn w:val="Normal"/>
    <w:autoRedefine/>
    <w:semiHidden/>
    <w:pPr>
      <w:spacing w:after="120"/>
    </w:pPr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  <w:semiHidden/>
  </w:style>
  <w:style w:type="paragraph" w:customStyle="1" w:styleId="ReferenceInitials">
    <w:name w:val="Reference Initials"/>
    <w:basedOn w:val="Normal"/>
  </w:style>
  <w:style w:type="paragraph" w:customStyle="1" w:styleId="Enclosure">
    <w:name w:val="Enclosur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26, 2000</vt:lpstr>
    </vt:vector>
  </TitlesOfParts>
  <Company>Lake Charles Pilots, Inc.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26, 2000</dc:title>
  <dc:creator>Malcolm Gillis</dc:creator>
  <cp:lastModifiedBy>Dispatch</cp:lastModifiedBy>
  <cp:revision>2</cp:revision>
  <cp:lastPrinted>2003-05-14T19:24:00Z</cp:lastPrinted>
  <dcterms:created xsi:type="dcterms:W3CDTF">2018-10-30T19:48:00Z</dcterms:created>
  <dcterms:modified xsi:type="dcterms:W3CDTF">2018-10-30T19:48:00Z</dcterms:modified>
</cp:coreProperties>
</file>